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B5121" w:rsidRDefault="00000000">
      <w:pPr>
        <w:spacing w:before="240" w:after="240"/>
        <w:rPr>
          <w:b/>
        </w:rPr>
      </w:pPr>
      <w:r>
        <w:rPr>
          <w:b/>
        </w:rPr>
        <w:t>Проект программы церемонии и секций Всероссийской премии «Человек с большим сердцем»</w:t>
      </w:r>
    </w:p>
    <w:p w14:paraId="00000002" w14:textId="3311E7D1" w:rsidR="00BB5121" w:rsidRDefault="00000000">
      <w:pPr>
        <w:spacing w:before="240" w:after="240"/>
      </w:pPr>
      <w:r>
        <w:rPr>
          <w:b/>
        </w:rPr>
        <w:t>Дата проведения:</w:t>
      </w:r>
      <w:r>
        <w:t xml:space="preserve"> </w:t>
      </w:r>
      <w:r w:rsidR="00060DC9">
        <w:rPr>
          <w:lang w:val="ru-RU"/>
        </w:rPr>
        <w:t>22 ноября</w:t>
      </w:r>
      <w:r>
        <w:t xml:space="preserve"> 2025 года</w:t>
      </w:r>
      <w:r>
        <w:br/>
      </w:r>
      <w:r>
        <w:rPr>
          <w:b/>
        </w:rPr>
        <w:t>Место проведения:</w:t>
      </w:r>
      <w:r>
        <w:t xml:space="preserve"> г. Москва</w:t>
      </w:r>
      <w:r>
        <w:br/>
      </w:r>
      <w:r>
        <w:rPr>
          <w:b/>
        </w:rPr>
        <w:t>Формат:</w:t>
      </w:r>
      <w:r>
        <w:t xml:space="preserve"> очное мероприятие на 1000 участников с параллельными секциями, трансляцией и интерактивами</w:t>
      </w:r>
    </w:p>
    <w:p w14:paraId="00000003" w14:textId="77777777" w:rsidR="00BB5121" w:rsidRDefault="00000000">
      <w:r>
        <w:pict w14:anchorId="2F2111BE">
          <v:rect id="_x0000_i1025" style="width:0;height:1.5pt" o:hralign="center" o:hrstd="t" o:hr="t" fillcolor="#a0a0a0" stroked="f"/>
        </w:pict>
      </w:r>
    </w:p>
    <w:p w14:paraId="00000004" w14:textId="77777777" w:rsidR="00BB5121" w:rsidRDefault="00000000">
      <w:pPr>
        <w:pStyle w:val="2"/>
        <w:keepNext w:val="0"/>
        <w:keepLines w:val="0"/>
        <w:spacing w:after="80"/>
        <w:rPr>
          <w:b/>
          <w:sz w:val="34"/>
          <w:szCs w:val="34"/>
        </w:rPr>
      </w:pPr>
      <w:bookmarkStart w:id="0" w:name="_rsx41vbc58if" w:colFirst="0" w:colLast="0"/>
      <w:bookmarkEnd w:id="0"/>
      <w:r>
        <w:rPr>
          <w:b/>
          <w:sz w:val="34"/>
          <w:szCs w:val="34"/>
        </w:rPr>
        <w:t>1. Общая программа дня</w:t>
      </w:r>
    </w:p>
    <w:p w14:paraId="00000005" w14:textId="77777777" w:rsidR="00BB5121" w:rsidRDefault="00000000">
      <w:pPr>
        <w:spacing w:before="240" w:after="240"/>
      </w:pPr>
      <w:r>
        <w:rPr>
          <w:b/>
        </w:rPr>
        <w:t>09:00 – 10:30</w:t>
      </w:r>
      <w:r>
        <w:t xml:space="preserve"> — Регистрация участников и делегаций. Welcome-зона, интерактивная выставка социальных проектов, фотозона.</w:t>
      </w:r>
    </w:p>
    <w:p w14:paraId="00000006" w14:textId="77777777" w:rsidR="00BB5121" w:rsidRDefault="00000000">
      <w:pPr>
        <w:spacing w:before="240" w:after="240"/>
      </w:pPr>
      <w:r>
        <w:rPr>
          <w:b/>
        </w:rPr>
        <w:t>10:30 – 12:00</w:t>
      </w:r>
      <w:r>
        <w:t xml:space="preserve"> — Торжественное открытие Премии.</w:t>
      </w:r>
    </w:p>
    <w:p w14:paraId="00000007" w14:textId="77777777" w:rsidR="00BB5121" w:rsidRDefault="00000000">
      <w:pPr>
        <w:numPr>
          <w:ilvl w:val="0"/>
          <w:numId w:val="5"/>
        </w:numPr>
        <w:spacing w:before="240"/>
      </w:pPr>
      <w:r>
        <w:t>Приветствие организаторов и официальных лиц.</w:t>
      </w:r>
      <w:r>
        <w:br/>
      </w:r>
    </w:p>
    <w:p w14:paraId="00000008" w14:textId="77777777" w:rsidR="00BB5121" w:rsidRDefault="00000000">
      <w:pPr>
        <w:numPr>
          <w:ilvl w:val="0"/>
          <w:numId w:val="5"/>
        </w:numPr>
      </w:pPr>
      <w:r>
        <w:t>Вступительные слова представителей государственных структур.</w:t>
      </w:r>
      <w:r>
        <w:br/>
      </w:r>
    </w:p>
    <w:p w14:paraId="00000009" w14:textId="77777777" w:rsidR="00BB5121" w:rsidRDefault="00000000">
      <w:pPr>
        <w:numPr>
          <w:ilvl w:val="0"/>
          <w:numId w:val="5"/>
        </w:numPr>
        <w:spacing w:after="240"/>
      </w:pPr>
      <w:r>
        <w:t>Видеоролик «Россия — страна с большим сердцем».</w:t>
      </w:r>
      <w:r>
        <w:br/>
      </w:r>
    </w:p>
    <w:p w14:paraId="0000000A" w14:textId="77777777" w:rsidR="00BB5121" w:rsidRDefault="00000000">
      <w:pPr>
        <w:spacing w:before="240" w:after="240"/>
      </w:pPr>
      <w:r>
        <w:rPr>
          <w:b/>
        </w:rPr>
        <w:t>12:15 – 14:00</w:t>
      </w:r>
      <w:r>
        <w:t xml:space="preserve"> — Пленарная сессия «Социальные инициативы как стратегический ресурс страны».</w:t>
      </w:r>
    </w:p>
    <w:p w14:paraId="0000000B" w14:textId="77777777" w:rsidR="00BB5121" w:rsidRDefault="00000000">
      <w:pPr>
        <w:numPr>
          <w:ilvl w:val="0"/>
          <w:numId w:val="8"/>
        </w:numPr>
        <w:spacing w:before="240"/>
      </w:pPr>
      <w:r>
        <w:t>Выступления губернаторов, лидеров НКО, представителей бизнеса и общественных деятелей.</w:t>
      </w:r>
      <w:r>
        <w:br/>
      </w:r>
    </w:p>
    <w:p w14:paraId="0000000C" w14:textId="77777777" w:rsidR="00BB5121" w:rsidRDefault="00000000">
      <w:pPr>
        <w:numPr>
          <w:ilvl w:val="0"/>
          <w:numId w:val="8"/>
        </w:numPr>
      </w:pPr>
      <w:r>
        <w:t>Презентация лучших региональных практик.</w:t>
      </w:r>
      <w:r>
        <w:br/>
      </w:r>
    </w:p>
    <w:p w14:paraId="0000000D" w14:textId="77777777" w:rsidR="00BB5121" w:rsidRDefault="00000000">
      <w:pPr>
        <w:numPr>
          <w:ilvl w:val="0"/>
          <w:numId w:val="8"/>
        </w:numPr>
        <w:spacing w:after="240"/>
      </w:pPr>
      <w:r>
        <w:t>Дискуссия: «Как поддержка добрых дел влияет на будущее России».</w:t>
      </w:r>
      <w:r>
        <w:br/>
      </w:r>
    </w:p>
    <w:p w14:paraId="0000000E" w14:textId="77777777" w:rsidR="00BB5121" w:rsidRDefault="00000000">
      <w:pPr>
        <w:spacing w:before="240" w:after="240"/>
      </w:pPr>
      <w:r>
        <w:rPr>
          <w:b/>
        </w:rPr>
        <w:t>14:00 – 15:00</w:t>
      </w:r>
      <w:r>
        <w:t xml:space="preserve"> — Обед. Нетворкинг-сессия.</w:t>
      </w:r>
    </w:p>
    <w:p w14:paraId="0000000F" w14:textId="77777777" w:rsidR="00BB5121" w:rsidRDefault="00000000">
      <w:pPr>
        <w:spacing w:before="240" w:after="240"/>
      </w:pPr>
      <w:r>
        <w:rPr>
          <w:b/>
        </w:rPr>
        <w:t>15:00 – 16:30</w:t>
      </w:r>
      <w:r>
        <w:t xml:space="preserve"> — Параллельные секции и интерактивы:</w:t>
      </w:r>
    </w:p>
    <w:p w14:paraId="00000010" w14:textId="77777777" w:rsidR="00BB5121" w:rsidRDefault="00000000">
      <w:pPr>
        <w:numPr>
          <w:ilvl w:val="0"/>
          <w:numId w:val="2"/>
        </w:numPr>
        <w:spacing w:before="240"/>
      </w:pPr>
      <w:r>
        <w:t>Секция 1: «Социальное предпринимательство: новые модели устойчивости».</w:t>
      </w:r>
      <w:r>
        <w:br/>
      </w:r>
    </w:p>
    <w:p w14:paraId="00000011" w14:textId="77777777" w:rsidR="00BB5121" w:rsidRDefault="00000000">
      <w:pPr>
        <w:numPr>
          <w:ilvl w:val="0"/>
          <w:numId w:val="2"/>
        </w:numPr>
      </w:pPr>
      <w:r>
        <w:t>Секция 2: «Молодёжь и волонтёрство: поколение добрых сердец».</w:t>
      </w:r>
      <w:r>
        <w:br/>
      </w:r>
    </w:p>
    <w:p w14:paraId="00000012" w14:textId="77777777" w:rsidR="00BB5121" w:rsidRDefault="00000000">
      <w:pPr>
        <w:numPr>
          <w:ilvl w:val="0"/>
          <w:numId w:val="2"/>
        </w:numPr>
      </w:pPr>
      <w:r>
        <w:t>Секция 3 (интерактив): Социальный хакатон — разработка и защита проектов в смешанных командах (участники + бизнес + эксперты).</w:t>
      </w:r>
      <w:r>
        <w:br/>
      </w:r>
    </w:p>
    <w:p w14:paraId="00000013" w14:textId="77777777" w:rsidR="00BB5121" w:rsidRDefault="00000000">
      <w:pPr>
        <w:numPr>
          <w:ilvl w:val="0"/>
          <w:numId w:val="2"/>
        </w:numPr>
        <w:spacing w:after="240"/>
      </w:pPr>
      <w:r>
        <w:t>Секция 4: Квиз «Карта добрых дел».</w:t>
      </w:r>
      <w:r>
        <w:br/>
      </w:r>
    </w:p>
    <w:p w14:paraId="00000014" w14:textId="77777777" w:rsidR="00BB5121" w:rsidRDefault="00000000">
      <w:pPr>
        <w:spacing w:before="240" w:after="240"/>
      </w:pPr>
      <w:r>
        <w:rPr>
          <w:b/>
        </w:rPr>
        <w:lastRenderedPageBreak/>
        <w:t>16:45 – 18:00</w:t>
      </w:r>
      <w:r>
        <w:t xml:space="preserve"> — Финал хакатона и презентация командных решений.</w:t>
      </w:r>
    </w:p>
    <w:p w14:paraId="00000015" w14:textId="77777777" w:rsidR="00BB5121" w:rsidRDefault="00000000">
      <w:pPr>
        <w:spacing w:before="240" w:after="240"/>
      </w:pPr>
      <w:r>
        <w:rPr>
          <w:b/>
        </w:rPr>
        <w:t>18:00 – 19:30</w:t>
      </w:r>
      <w:r>
        <w:t xml:space="preserve"> — Торжественная церемония награждения лауреатов Премии «Человек с большим сердцем».</w:t>
      </w:r>
    </w:p>
    <w:p w14:paraId="00000016" w14:textId="77777777" w:rsidR="00BB5121" w:rsidRDefault="00000000">
      <w:pPr>
        <w:numPr>
          <w:ilvl w:val="0"/>
          <w:numId w:val="7"/>
        </w:numPr>
        <w:spacing w:before="240"/>
      </w:pPr>
      <w:r>
        <w:t>Выступления почётных гостей.</w:t>
      </w:r>
      <w:r>
        <w:br/>
      </w:r>
    </w:p>
    <w:p w14:paraId="00000017" w14:textId="77777777" w:rsidR="00BB5121" w:rsidRDefault="00000000">
      <w:pPr>
        <w:numPr>
          <w:ilvl w:val="0"/>
          <w:numId w:val="7"/>
        </w:numPr>
      </w:pPr>
      <w:r>
        <w:t>Вручение наград в номинациях.</w:t>
      </w:r>
      <w:r>
        <w:br/>
      </w:r>
    </w:p>
    <w:p w14:paraId="00000018" w14:textId="77777777" w:rsidR="00BB5121" w:rsidRDefault="00000000">
      <w:pPr>
        <w:numPr>
          <w:ilvl w:val="0"/>
          <w:numId w:val="7"/>
        </w:numPr>
        <w:spacing w:after="240"/>
      </w:pPr>
      <w:r>
        <w:t>Специальная премия «Звезда с большим сердцем».</w:t>
      </w:r>
      <w:r>
        <w:br/>
      </w:r>
    </w:p>
    <w:p w14:paraId="00000019" w14:textId="77777777" w:rsidR="00BB5121" w:rsidRDefault="00000000">
      <w:pPr>
        <w:spacing w:before="240" w:after="240"/>
      </w:pPr>
      <w:r>
        <w:rPr>
          <w:b/>
        </w:rPr>
        <w:t>19:30 – 20:30</w:t>
      </w:r>
      <w:r>
        <w:t xml:space="preserve"> — Закрытый ужин для делегаций, почётных гостей и партнёров.</w:t>
      </w:r>
    </w:p>
    <w:p w14:paraId="0000001A" w14:textId="77777777" w:rsidR="00BB5121" w:rsidRDefault="00000000">
      <w:pPr>
        <w:pStyle w:val="2"/>
        <w:keepNext w:val="0"/>
        <w:keepLines w:val="0"/>
        <w:spacing w:after="80"/>
        <w:rPr>
          <w:b/>
          <w:sz w:val="34"/>
          <w:szCs w:val="34"/>
        </w:rPr>
      </w:pPr>
      <w:bookmarkStart w:id="1" w:name="_qah0n33sjgvu" w:colFirst="0" w:colLast="0"/>
      <w:bookmarkEnd w:id="1"/>
      <w:r>
        <w:rPr>
          <w:b/>
          <w:sz w:val="34"/>
          <w:szCs w:val="34"/>
        </w:rPr>
        <w:t>2. Структура параллельных секций</w:t>
      </w:r>
    </w:p>
    <w:p w14:paraId="0000001B" w14:textId="77777777" w:rsidR="00BB5121" w:rsidRDefault="00000000">
      <w:pPr>
        <w:spacing w:before="240" w:after="240"/>
        <w:rPr>
          <w:b/>
        </w:rPr>
      </w:pPr>
      <w:r>
        <w:rPr>
          <w:b/>
        </w:rPr>
        <w:t>Секция 1. Социальное предпринимательство</w:t>
      </w:r>
    </w:p>
    <w:p w14:paraId="0000001C" w14:textId="77777777" w:rsidR="00BB5121" w:rsidRDefault="00000000">
      <w:pPr>
        <w:numPr>
          <w:ilvl w:val="0"/>
          <w:numId w:val="3"/>
        </w:numPr>
        <w:spacing w:before="240"/>
      </w:pPr>
      <w:r>
        <w:t>Темы: механизмы поддержки, примеры успешных практик, перспективы федеральных программ.</w:t>
      </w:r>
      <w:r>
        <w:br/>
      </w:r>
    </w:p>
    <w:p w14:paraId="0000001D" w14:textId="77777777" w:rsidR="00BB5121" w:rsidRDefault="00000000">
      <w:pPr>
        <w:numPr>
          <w:ilvl w:val="0"/>
          <w:numId w:val="3"/>
        </w:numPr>
        <w:spacing w:after="240"/>
      </w:pPr>
      <w:r>
        <w:t>Формат: доклады + панельная дискуссия.</w:t>
      </w:r>
      <w:r>
        <w:br/>
      </w:r>
    </w:p>
    <w:p w14:paraId="0000001E" w14:textId="77777777" w:rsidR="00BB5121" w:rsidRDefault="00000000">
      <w:pPr>
        <w:spacing w:before="240" w:after="240"/>
        <w:rPr>
          <w:b/>
        </w:rPr>
      </w:pPr>
      <w:r>
        <w:rPr>
          <w:b/>
        </w:rPr>
        <w:t>Секция 2. Молодёжь и волонтёрство</w:t>
      </w:r>
    </w:p>
    <w:p w14:paraId="0000001F" w14:textId="77777777" w:rsidR="00BB5121" w:rsidRDefault="00000000">
      <w:pPr>
        <w:numPr>
          <w:ilvl w:val="0"/>
          <w:numId w:val="1"/>
        </w:numPr>
        <w:spacing w:before="240"/>
      </w:pPr>
      <w:r>
        <w:t>Темы: лучшие молодёжные инициативы, региональные проекты, добровольческие центры.</w:t>
      </w:r>
      <w:r>
        <w:br/>
      </w:r>
    </w:p>
    <w:p w14:paraId="00000020" w14:textId="77777777" w:rsidR="00BB5121" w:rsidRDefault="00000000">
      <w:pPr>
        <w:numPr>
          <w:ilvl w:val="0"/>
          <w:numId w:val="1"/>
        </w:numPr>
        <w:spacing w:after="240"/>
      </w:pPr>
      <w:r>
        <w:t>Формат: презентации + интерактивный обмен опытом.</w:t>
      </w:r>
      <w:r>
        <w:br/>
      </w:r>
    </w:p>
    <w:p w14:paraId="00000021" w14:textId="77777777" w:rsidR="00BB5121" w:rsidRDefault="00000000">
      <w:pPr>
        <w:spacing w:before="240" w:after="240"/>
        <w:rPr>
          <w:b/>
        </w:rPr>
      </w:pPr>
      <w:r>
        <w:rPr>
          <w:b/>
        </w:rPr>
        <w:t>Секция 3. Социальный хакатон</w:t>
      </w:r>
    </w:p>
    <w:p w14:paraId="00000022" w14:textId="77777777" w:rsidR="00BB5121" w:rsidRDefault="00000000">
      <w:pPr>
        <w:numPr>
          <w:ilvl w:val="0"/>
          <w:numId w:val="6"/>
        </w:numPr>
        <w:spacing w:before="240"/>
      </w:pPr>
      <w:r>
        <w:t>Участники делятся на команды.</w:t>
      </w:r>
      <w:r>
        <w:br/>
      </w:r>
    </w:p>
    <w:p w14:paraId="00000023" w14:textId="77777777" w:rsidR="00BB5121" w:rsidRDefault="00000000">
      <w:pPr>
        <w:numPr>
          <w:ilvl w:val="0"/>
          <w:numId w:val="6"/>
        </w:numPr>
      </w:pPr>
      <w:r>
        <w:t>Задача: за ограниченное время разработать социальный проект, объединяющий бизнес, общественные инициативы и НКО.</w:t>
      </w:r>
      <w:r>
        <w:br/>
      </w:r>
    </w:p>
    <w:p w14:paraId="00000024" w14:textId="77777777" w:rsidR="00BB5121" w:rsidRDefault="00000000">
      <w:pPr>
        <w:numPr>
          <w:ilvl w:val="0"/>
          <w:numId w:val="6"/>
        </w:numPr>
        <w:spacing w:after="240"/>
      </w:pPr>
      <w:r>
        <w:t>Жюри выбирает победителей.</w:t>
      </w:r>
      <w:r>
        <w:br/>
      </w:r>
    </w:p>
    <w:p w14:paraId="00000025" w14:textId="77777777" w:rsidR="00BB5121" w:rsidRDefault="00000000">
      <w:pPr>
        <w:spacing w:before="240" w:after="240"/>
        <w:rPr>
          <w:b/>
        </w:rPr>
      </w:pPr>
      <w:r>
        <w:rPr>
          <w:b/>
        </w:rPr>
        <w:t>Секция 4. Квиз «Карта добрых дел»</w:t>
      </w:r>
    </w:p>
    <w:p w14:paraId="00000026" w14:textId="77777777" w:rsidR="00BB5121" w:rsidRDefault="00000000">
      <w:pPr>
        <w:numPr>
          <w:ilvl w:val="0"/>
          <w:numId w:val="4"/>
        </w:numPr>
        <w:spacing w:before="240"/>
      </w:pPr>
      <w:r>
        <w:t>Интерактив для участников и гостей.</w:t>
      </w:r>
      <w:r>
        <w:br/>
      </w:r>
    </w:p>
    <w:p w14:paraId="00000027" w14:textId="77777777" w:rsidR="00BB5121" w:rsidRDefault="00000000">
      <w:pPr>
        <w:numPr>
          <w:ilvl w:val="0"/>
          <w:numId w:val="4"/>
        </w:numPr>
      </w:pPr>
      <w:r>
        <w:t>Каждая команда отвечает на вопросы о социальных проектах в России.</w:t>
      </w:r>
      <w:r>
        <w:br/>
      </w:r>
    </w:p>
    <w:p w14:paraId="00000028" w14:textId="77777777" w:rsidR="00BB5121" w:rsidRDefault="00000000">
      <w:pPr>
        <w:numPr>
          <w:ilvl w:val="0"/>
          <w:numId w:val="4"/>
        </w:numPr>
        <w:spacing w:after="240"/>
      </w:pPr>
      <w:r>
        <w:lastRenderedPageBreak/>
        <w:t>Символический приз — «Сердце знания».</w:t>
      </w:r>
      <w:r>
        <w:br/>
      </w:r>
    </w:p>
    <w:p w14:paraId="00000029" w14:textId="77777777" w:rsidR="00BB5121" w:rsidRDefault="00BB5121"/>
    <w:sectPr w:rsidR="00BB512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429E"/>
    <w:multiLevelType w:val="multilevel"/>
    <w:tmpl w:val="D0200F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503860"/>
    <w:multiLevelType w:val="multilevel"/>
    <w:tmpl w:val="E6E2F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6902E1"/>
    <w:multiLevelType w:val="multilevel"/>
    <w:tmpl w:val="218680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BF774C"/>
    <w:multiLevelType w:val="multilevel"/>
    <w:tmpl w:val="E4E6ED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1072D7"/>
    <w:multiLevelType w:val="multilevel"/>
    <w:tmpl w:val="02FA99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9D2ABB"/>
    <w:multiLevelType w:val="multilevel"/>
    <w:tmpl w:val="F65497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5C66BF"/>
    <w:multiLevelType w:val="multilevel"/>
    <w:tmpl w:val="FE3857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936E19"/>
    <w:multiLevelType w:val="multilevel"/>
    <w:tmpl w:val="FF6EB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85427557">
    <w:abstractNumId w:val="2"/>
  </w:num>
  <w:num w:numId="2" w16cid:durableId="910240823">
    <w:abstractNumId w:val="6"/>
  </w:num>
  <w:num w:numId="3" w16cid:durableId="930117931">
    <w:abstractNumId w:val="1"/>
  </w:num>
  <w:num w:numId="4" w16cid:durableId="69036376">
    <w:abstractNumId w:val="0"/>
  </w:num>
  <w:num w:numId="5" w16cid:durableId="850753820">
    <w:abstractNumId w:val="4"/>
  </w:num>
  <w:num w:numId="6" w16cid:durableId="2115517059">
    <w:abstractNumId w:val="3"/>
  </w:num>
  <w:num w:numId="7" w16cid:durableId="727386892">
    <w:abstractNumId w:val="7"/>
  </w:num>
  <w:num w:numId="8" w16cid:durableId="1102333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21"/>
    <w:rsid w:val="00060DC9"/>
    <w:rsid w:val="00BB5121"/>
    <w:rsid w:val="00CC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84DC"/>
  <w15:docId w15:val="{984FCF9D-0DC3-4E57-9A16-B8757008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2097</Characters>
  <Application>Microsoft Office Word</Application>
  <DocSecurity>0</DocSecurity>
  <Lines>48</Lines>
  <Paragraphs>13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2025-09-04T09:52:00Z</dcterms:created>
  <dcterms:modified xsi:type="dcterms:W3CDTF">2025-09-04T09:52:00Z</dcterms:modified>
</cp:coreProperties>
</file>